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9839" w14:textId="6C507AC5" w:rsidR="00697700" w:rsidRDefault="007E030E" w:rsidP="00697700">
      <w:pPr>
        <w:jc w:val="center"/>
        <w:rPr>
          <w:b/>
          <w:bCs/>
          <w:sz w:val="40"/>
        </w:rPr>
      </w:pPr>
      <w:r>
        <w:rPr>
          <w:sz w:val="26"/>
        </w:rPr>
        <w:t xml:space="preserve"> </w:t>
      </w:r>
      <w:r w:rsidR="00697700">
        <w:rPr>
          <w:sz w:val="26"/>
        </w:rPr>
        <w:tab/>
      </w:r>
      <w:r w:rsidR="00697700">
        <w:rPr>
          <w:b/>
          <w:bCs/>
          <w:sz w:val="40"/>
        </w:rPr>
        <w:t>GOVERNMENT OF BELIZE</w:t>
      </w:r>
    </w:p>
    <w:p w14:paraId="0274A1F2" w14:textId="77777777" w:rsidR="00697700" w:rsidRDefault="001916B0" w:rsidP="00697700">
      <w:pPr>
        <w:pStyle w:val="BodyText3"/>
        <w:jc w:val="center"/>
        <w:rPr>
          <w:b/>
          <w:bCs/>
          <w:i/>
          <w:iCs/>
          <w:sz w:val="36"/>
        </w:rPr>
      </w:pPr>
      <w:r>
        <w:rPr>
          <w:noProof/>
          <w:lang w:val="en-BZ" w:eastAsia="en-BZ"/>
        </w:rPr>
        <w:drawing>
          <wp:anchor distT="0" distB="0" distL="114300" distR="114300" simplePos="0" relativeHeight="251657728" behindDoc="1" locked="0" layoutInCell="1" allowOverlap="1" wp14:anchorId="1555C5B6" wp14:editId="168E838D">
            <wp:simplePos x="0" y="0"/>
            <wp:positionH relativeFrom="column">
              <wp:posOffset>0</wp:posOffset>
            </wp:positionH>
            <wp:positionV relativeFrom="paragraph">
              <wp:posOffset>-406400</wp:posOffset>
            </wp:positionV>
            <wp:extent cx="1219200" cy="114300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55E">
        <w:rPr>
          <w:b/>
          <w:bCs/>
          <w:i/>
          <w:iCs/>
          <w:sz w:val="36"/>
        </w:rPr>
        <w:t xml:space="preserve">           </w:t>
      </w:r>
      <w:r w:rsidR="00697700">
        <w:rPr>
          <w:b/>
          <w:bCs/>
          <w:i/>
          <w:iCs/>
          <w:sz w:val="36"/>
        </w:rPr>
        <w:t>Ministry of Finance</w:t>
      </w:r>
    </w:p>
    <w:p w14:paraId="4F756F38" w14:textId="77777777" w:rsidR="00697700" w:rsidRDefault="00697700" w:rsidP="00697700">
      <w:pPr>
        <w:tabs>
          <w:tab w:val="left" w:pos="2820"/>
        </w:tabs>
      </w:pPr>
      <w:r>
        <w:rPr>
          <w:b/>
          <w:bCs/>
          <w:i/>
          <w:iCs/>
          <w:sz w:val="36"/>
        </w:rPr>
        <w:t xml:space="preserve">                                  </w:t>
      </w:r>
      <w:r w:rsidR="00FB459D">
        <w:rPr>
          <w:b/>
          <w:bCs/>
          <w:i/>
          <w:iCs/>
          <w:sz w:val="36"/>
        </w:rPr>
        <w:t xml:space="preserve">       </w:t>
      </w:r>
      <w:r>
        <w:rPr>
          <w:b/>
          <w:bCs/>
          <w:i/>
          <w:iCs/>
          <w:sz w:val="36"/>
        </w:rPr>
        <w:t xml:space="preserve"> Belmopan, Belize</w:t>
      </w:r>
    </w:p>
    <w:p w14:paraId="67389AEC" w14:textId="77777777" w:rsidR="001B6ED5" w:rsidRDefault="00697700" w:rsidP="00697700">
      <w:pPr>
        <w:pStyle w:val="BodyText3"/>
      </w:pPr>
      <w:r>
        <w:t>_____________________________________________________________</w:t>
      </w:r>
    </w:p>
    <w:p w14:paraId="019C4FF1" w14:textId="77777777" w:rsidR="001B6ED5" w:rsidRDefault="001B6ED5" w:rsidP="001B6ED5"/>
    <w:p w14:paraId="64B37BDC" w14:textId="77777777" w:rsidR="00697700" w:rsidRPr="001B6ED5" w:rsidRDefault="001B6ED5" w:rsidP="001B6ED5">
      <w:pPr>
        <w:rPr>
          <w:i/>
        </w:rPr>
      </w:pPr>
      <w:r w:rsidRPr="001B6ED5">
        <w:rPr>
          <w:i/>
        </w:rPr>
        <w:t>Please Quote</w:t>
      </w:r>
    </w:p>
    <w:p w14:paraId="06E0CBAD" w14:textId="2C0F3774" w:rsidR="001E7853" w:rsidRDefault="001B6ED5" w:rsidP="00C224FC">
      <w:pPr>
        <w:rPr>
          <w:b/>
          <w:i/>
        </w:rPr>
      </w:pPr>
      <w:r w:rsidRPr="00483829">
        <w:rPr>
          <w:b/>
          <w:i/>
        </w:rPr>
        <w:t xml:space="preserve">Ref: </w:t>
      </w:r>
      <w:r w:rsidR="006F624E">
        <w:rPr>
          <w:b/>
          <w:i/>
        </w:rPr>
        <w:t>TEN/01/03/21(55)</w:t>
      </w:r>
    </w:p>
    <w:p w14:paraId="471D977B" w14:textId="55491E47" w:rsidR="006F624E" w:rsidRPr="008961CC" w:rsidRDefault="006F624E" w:rsidP="00C224FC">
      <w:pPr>
        <w:rPr>
          <w:b/>
          <w:i/>
          <w:sz w:val="16"/>
          <w:szCs w:val="16"/>
        </w:rPr>
      </w:pPr>
    </w:p>
    <w:p w14:paraId="4CEFAF19" w14:textId="5ECF182F" w:rsidR="006F624E" w:rsidRDefault="006F624E" w:rsidP="00C224FC">
      <w:pPr>
        <w:rPr>
          <w:b/>
          <w:i/>
        </w:rPr>
      </w:pPr>
      <w:r>
        <w:rPr>
          <w:b/>
          <w:i/>
        </w:rPr>
        <w:t>June 21, 2021</w:t>
      </w:r>
    </w:p>
    <w:p w14:paraId="5C89A32A" w14:textId="274569F6" w:rsidR="006F624E" w:rsidRPr="008961CC" w:rsidRDefault="006F624E" w:rsidP="00C224FC">
      <w:pPr>
        <w:rPr>
          <w:b/>
          <w:i/>
          <w:sz w:val="16"/>
          <w:szCs w:val="16"/>
        </w:rPr>
      </w:pPr>
    </w:p>
    <w:p w14:paraId="5F81DA62" w14:textId="74D88CB0" w:rsidR="006F624E" w:rsidRDefault="006F624E" w:rsidP="006F624E"/>
    <w:p w14:paraId="7BBAD990" w14:textId="77777777" w:rsidR="003B2BB2" w:rsidRDefault="003B2BB2" w:rsidP="006F624E">
      <w:r>
        <w:t>Public Sector Suppliers/Banks and Insurance Companies</w:t>
      </w:r>
    </w:p>
    <w:p w14:paraId="1E29FCE9" w14:textId="72EC3062" w:rsidR="003B2BB2" w:rsidRDefault="003B2BB2" w:rsidP="006F624E">
      <w:r>
        <w:t>Belize</w:t>
      </w:r>
    </w:p>
    <w:p w14:paraId="3F5EB2BA" w14:textId="77777777" w:rsidR="003B2BB2" w:rsidRPr="006F624E" w:rsidRDefault="003B2BB2" w:rsidP="006F624E"/>
    <w:p w14:paraId="203C43BF" w14:textId="39E70AEC" w:rsidR="006F624E" w:rsidRPr="00825B11" w:rsidRDefault="006F624E" w:rsidP="006F624E">
      <w:pPr>
        <w:pStyle w:val="Header"/>
        <w:tabs>
          <w:tab w:val="clear" w:pos="9360"/>
          <w:tab w:val="left" w:pos="6660"/>
          <w:tab w:val="left" w:pos="6840"/>
          <w:tab w:val="left" w:pos="7020"/>
          <w:tab w:val="right" w:pos="9936"/>
        </w:tabs>
        <w:jc w:val="center"/>
        <w:rPr>
          <w:rFonts w:ascii="Georgia" w:hAnsi="Georgia" w:cstheme="minorHAnsi"/>
          <w:b/>
          <w:bCs/>
          <w:u w:val="single"/>
        </w:rPr>
      </w:pPr>
      <w:r w:rsidRPr="00825B11">
        <w:rPr>
          <w:rFonts w:ascii="Georgia" w:hAnsi="Georgia" w:cstheme="minorHAnsi"/>
          <w:b/>
          <w:bCs/>
          <w:u w:val="single"/>
        </w:rPr>
        <w:t>ADMINISTRATIVE NOTE</w:t>
      </w:r>
      <w:r>
        <w:rPr>
          <w:rFonts w:ascii="Georgia" w:hAnsi="Georgia" w:cstheme="minorHAnsi"/>
          <w:b/>
          <w:bCs/>
          <w:u w:val="single"/>
        </w:rPr>
        <w:t xml:space="preserve"> </w:t>
      </w:r>
      <w:r w:rsidR="00B25292">
        <w:rPr>
          <w:rFonts w:ascii="Georgia" w:hAnsi="Georgia" w:cstheme="minorHAnsi"/>
          <w:b/>
          <w:bCs/>
          <w:u w:val="single"/>
        </w:rPr>
        <w:t xml:space="preserve">FROM </w:t>
      </w:r>
      <w:r>
        <w:rPr>
          <w:rFonts w:ascii="Georgia" w:hAnsi="Georgia" w:cstheme="minorHAnsi"/>
          <w:b/>
          <w:bCs/>
          <w:u w:val="single"/>
        </w:rPr>
        <w:t>CARICOM SECRETARIAT</w:t>
      </w:r>
      <w:r w:rsidRPr="00825B11">
        <w:rPr>
          <w:rFonts w:ascii="Georgia" w:hAnsi="Georgia" w:cstheme="minorHAnsi"/>
          <w:b/>
          <w:bCs/>
          <w:u w:val="single"/>
        </w:rPr>
        <w:t xml:space="preserve"> </w:t>
      </w:r>
    </w:p>
    <w:p w14:paraId="42FFCC2E" w14:textId="77777777" w:rsidR="006F624E" w:rsidRPr="00825B11" w:rsidRDefault="006F624E" w:rsidP="006F624E">
      <w:pPr>
        <w:pStyle w:val="Header"/>
        <w:tabs>
          <w:tab w:val="clear" w:pos="9360"/>
          <w:tab w:val="left" w:pos="6660"/>
          <w:tab w:val="left" w:pos="6840"/>
          <w:tab w:val="left" w:pos="7020"/>
          <w:tab w:val="right" w:pos="9936"/>
        </w:tabs>
        <w:jc w:val="center"/>
        <w:rPr>
          <w:rFonts w:ascii="Georgia" w:hAnsi="Georgia" w:cstheme="minorHAnsi"/>
          <w:b/>
          <w:bCs/>
          <w:u w:val="single"/>
        </w:rPr>
      </w:pPr>
    </w:p>
    <w:p w14:paraId="07D58652" w14:textId="36C57832" w:rsidR="006F624E" w:rsidRPr="00AD3CA2" w:rsidRDefault="006F624E" w:rsidP="008961CC">
      <w:pPr>
        <w:pStyle w:val="Default"/>
        <w:jc w:val="center"/>
        <w:rPr>
          <w:rFonts w:ascii="Calibri" w:hAnsi="Calibri" w:cs="Calibri"/>
          <w:b/>
        </w:rPr>
      </w:pPr>
      <w:r w:rsidRPr="00AD3CA2">
        <w:rPr>
          <w:rFonts w:ascii="Calibri" w:hAnsi="Calibri" w:cs="Calibri"/>
          <w:b/>
          <w:spacing w:val="-4"/>
          <w:lang w:val="en-GB"/>
        </w:rPr>
        <w:t>REGIONAL SECTORAL CONSULTATION ON PUBLIC PROCUREMENT RULES, PROCEDURES, BONDS, GUARANTEES, SECURITIES, AND FRAMEWORK AGREEMENTS TO ADMINISTER PUBLIC PROCUREMENT IN THE COMMUNITY</w:t>
      </w:r>
      <w:r w:rsidR="008961CC">
        <w:rPr>
          <w:rFonts w:ascii="Calibri" w:hAnsi="Calibri" w:cs="Calibri"/>
          <w:b/>
          <w:spacing w:val="-4"/>
          <w:lang w:val="en-GB"/>
        </w:rPr>
        <w:t xml:space="preserve"> </w:t>
      </w:r>
      <w:proofErr w:type="gramStart"/>
      <w:r w:rsidR="008961CC">
        <w:rPr>
          <w:rFonts w:ascii="Calibri" w:hAnsi="Calibri" w:cs="Calibri"/>
          <w:b/>
          <w:spacing w:val="-4"/>
          <w:lang w:val="en-GB"/>
        </w:rPr>
        <w:t xml:space="preserve">- </w:t>
      </w:r>
      <w:r w:rsidRPr="00AD3CA2">
        <w:rPr>
          <w:rFonts w:ascii="Calibri" w:hAnsi="Calibri" w:cs="Calibri"/>
          <w:b/>
          <w:spacing w:val="-4"/>
          <w:lang w:val="en-GB"/>
        </w:rPr>
        <w:t xml:space="preserve"> </w:t>
      </w:r>
      <w:r w:rsidRPr="00AD3CA2">
        <w:rPr>
          <w:rFonts w:ascii="Calibri" w:hAnsi="Calibri" w:cs="Calibri"/>
          <w:b/>
        </w:rPr>
        <w:t>VIDEO</w:t>
      </w:r>
      <w:proofErr w:type="gramEnd"/>
      <w:r w:rsidRPr="00AD3CA2">
        <w:rPr>
          <w:rFonts w:ascii="Calibri" w:hAnsi="Calibri" w:cs="Calibri"/>
          <w:b/>
        </w:rPr>
        <w:t>-CONFERENCE (ZOOM) - 29 JUNE &amp; 8 JULY 2021</w:t>
      </w:r>
    </w:p>
    <w:p w14:paraId="0CC4DF6E" w14:textId="52C5DFF6" w:rsidR="006F624E" w:rsidRDefault="006F624E" w:rsidP="006F624E">
      <w:pPr>
        <w:rPr>
          <w:b/>
          <w:i/>
        </w:rPr>
      </w:pPr>
    </w:p>
    <w:p w14:paraId="47062964" w14:textId="20CF7A24" w:rsidR="006F624E" w:rsidRDefault="006F624E" w:rsidP="006F624E">
      <w:pPr>
        <w:rPr>
          <w:color w:val="000000"/>
        </w:rPr>
      </w:pPr>
      <w:r>
        <w:rPr>
          <w:color w:val="000000"/>
        </w:rPr>
        <w:t>There has been a change of dates for the regional consultations which will now be held as follows:</w:t>
      </w:r>
    </w:p>
    <w:p w14:paraId="1A125ADD" w14:textId="11ACA4A2" w:rsidR="008961CC" w:rsidRPr="00B25292" w:rsidRDefault="006F624E" w:rsidP="008961CC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rFonts w:ascii="Georgia" w:hAnsi="Georgia"/>
          <w:color w:val="000000"/>
        </w:rPr>
        <w:t>Tuesday 29 June 2021 – Contractors, tenderers, suppliers and private sector and professional bodies that will be impacted by the Community Public Procurement Regime (Group 1) </w:t>
      </w:r>
    </w:p>
    <w:p w14:paraId="67161D94" w14:textId="77777777" w:rsidR="006F624E" w:rsidRDefault="006F624E" w:rsidP="006F624E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rPr>
          <w:rFonts w:ascii="Georgia" w:hAnsi="Georgia"/>
          <w:color w:val="000000"/>
        </w:rPr>
        <w:t>Thursday 8 July 2021 –Financial Services Sector: Banks, Insurance companies and Credit Unions, including umbrella bodies (Group 2)</w:t>
      </w:r>
      <w:r>
        <w:rPr>
          <w:color w:val="000000"/>
        </w:rPr>
        <w:t> </w:t>
      </w:r>
    </w:p>
    <w:p w14:paraId="4826294F" w14:textId="77777777" w:rsidR="006F624E" w:rsidRPr="00825B11" w:rsidRDefault="006F624E" w:rsidP="006F624E">
      <w:pPr>
        <w:pStyle w:val="Header"/>
        <w:tabs>
          <w:tab w:val="clear" w:pos="9360"/>
          <w:tab w:val="left" w:pos="6660"/>
          <w:tab w:val="left" w:pos="6840"/>
          <w:tab w:val="left" w:pos="7020"/>
          <w:tab w:val="right" w:pos="9936"/>
        </w:tabs>
        <w:spacing w:after="240" w:line="276" w:lineRule="auto"/>
        <w:jc w:val="both"/>
        <w:rPr>
          <w:rFonts w:ascii="Georgia" w:hAnsi="Georgia" w:cstheme="minorHAnsi"/>
          <w:b/>
        </w:rPr>
      </w:pPr>
      <w:r w:rsidRPr="00825B11">
        <w:rPr>
          <w:rFonts w:ascii="Georgia" w:hAnsi="Georgia" w:cstheme="minorHAnsi"/>
          <w:b/>
        </w:rPr>
        <w:t>Purpose</w:t>
      </w:r>
    </w:p>
    <w:p w14:paraId="7B0B86A0" w14:textId="77777777" w:rsidR="006F624E" w:rsidRDefault="006F624E" w:rsidP="006F624E">
      <w:pPr>
        <w:pStyle w:val="Header"/>
        <w:tabs>
          <w:tab w:val="clear" w:pos="9360"/>
          <w:tab w:val="left" w:pos="6660"/>
          <w:tab w:val="left" w:pos="6840"/>
          <w:tab w:val="left" w:pos="7020"/>
          <w:tab w:val="right" w:pos="9936"/>
        </w:tabs>
        <w:spacing w:after="240" w:line="276" w:lineRule="auto"/>
        <w:jc w:val="both"/>
        <w:rPr>
          <w:rFonts w:ascii="Georgia" w:hAnsi="Georgia" w:cstheme="minorHAnsi"/>
        </w:rPr>
      </w:pPr>
      <w:r w:rsidRPr="00825B11">
        <w:rPr>
          <w:rFonts w:ascii="Georgia" w:hAnsi="Georgia" w:cstheme="minorHAnsi"/>
        </w:rPr>
        <w:t>The purpose of</w:t>
      </w:r>
      <w:r>
        <w:rPr>
          <w:rFonts w:ascii="Georgia" w:hAnsi="Georgia" w:cstheme="minorHAnsi"/>
        </w:rPr>
        <w:t xml:space="preserve"> the regional consultations is follows: </w:t>
      </w:r>
    </w:p>
    <w:p w14:paraId="04389A8B" w14:textId="77777777" w:rsidR="006F624E" w:rsidRDefault="006F624E" w:rsidP="006F624E">
      <w:pPr>
        <w:pStyle w:val="Header"/>
        <w:numPr>
          <w:ilvl w:val="0"/>
          <w:numId w:val="5"/>
        </w:numPr>
        <w:tabs>
          <w:tab w:val="clear" w:pos="9360"/>
          <w:tab w:val="left" w:pos="6660"/>
          <w:tab w:val="left" w:pos="6840"/>
          <w:tab w:val="left" w:pos="7020"/>
          <w:tab w:val="right" w:pos="9936"/>
        </w:tabs>
        <w:spacing w:line="276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To provide the private sector stakeholders the platform to consider and discuss the proposed rules and </w:t>
      </w:r>
      <w:proofErr w:type="gramStart"/>
      <w:r>
        <w:rPr>
          <w:rFonts w:ascii="Georgia" w:hAnsi="Georgia" w:cstheme="minorHAnsi"/>
        </w:rPr>
        <w:t>procedures;</w:t>
      </w:r>
      <w:proofErr w:type="gramEnd"/>
    </w:p>
    <w:p w14:paraId="0A8D8810" w14:textId="77777777" w:rsidR="006F624E" w:rsidRDefault="006F624E" w:rsidP="006F624E">
      <w:pPr>
        <w:pStyle w:val="Header"/>
        <w:numPr>
          <w:ilvl w:val="0"/>
          <w:numId w:val="5"/>
        </w:numPr>
        <w:tabs>
          <w:tab w:val="clear" w:pos="9360"/>
          <w:tab w:val="left" w:pos="6660"/>
          <w:tab w:val="left" w:pos="6840"/>
          <w:tab w:val="left" w:pos="7020"/>
          <w:tab w:val="right" w:pos="9936"/>
        </w:tabs>
        <w:spacing w:line="276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To make recommendations that could be considered by the Task Force on Public Procurement and for consideration by COTED and </w:t>
      </w:r>
      <w:proofErr w:type="gramStart"/>
      <w:r>
        <w:rPr>
          <w:rFonts w:ascii="Georgia" w:hAnsi="Georgia" w:cstheme="minorHAnsi"/>
        </w:rPr>
        <w:t>COFAP;</w:t>
      </w:r>
      <w:proofErr w:type="gramEnd"/>
    </w:p>
    <w:p w14:paraId="3D2EBB71" w14:textId="77777777" w:rsidR="006F624E" w:rsidRDefault="006F624E" w:rsidP="006F624E">
      <w:pPr>
        <w:pStyle w:val="Header"/>
        <w:numPr>
          <w:ilvl w:val="0"/>
          <w:numId w:val="5"/>
        </w:numPr>
        <w:tabs>
          <w:tab w:val="clear" w:pos="4680"/>
          <w:tab w:val="clear" w:pos="9360"/>
          <w:tab w:val="left" w:pos="810"/>
        </w:tabs>
        <w:spacing w:line="276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To raise awareness and sensitize the private sector on developments in relation to an integrated public procurement market and regime for the CSME.         </w:t>
      </w:r>
    </w:p>
    <w:p w14:paraId="72A97ED0" w14:textId="125760F1" w:rsidR="006F624E" w:rsidRPr="00825B11" w:rsidRDefault="006F624E" w:rsidP="006F624E">
      <w:pPr>
        <w:pStyle w:val="Header"/>
        <w:tabs>
          <w:tab w:val="clear" w:pos="4680"/>
          <w:tab w:val="clear" w:pos="9360"/>
          <w:tab w:val="left" w:pos="810"/>
        </w:tabs>
        <w:spacing w:line="276" w:lineRule="auto"/>
        <w:ind w:left="72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                                                                                                     </w:t>
      </w:r>
    </w:p>
    <w:p w14:paraId="6B72E9D2" w14:textId="77777777" w:rsidR="006F624E" w:rsidRPr="00825B11" w:rsidRDefault="006F624E" w:rsidP="006F624E">
      <w:pPr>
        <w:pStyle w:val="Header"/>
        <w:tabs>
          <w:tab w:val="clear" w:pos="9360"/>
          <w:tab w:val="left" w:pos="6660"/>
          <w:tab w:val="left" w:pos="6840"/>
          <w:tab w:val="left" w:pos="7020"/>
          <w:tab w:val="right" w:pos="9936"/>
        </w:tabs>
        <w:jc w:val="both"/>
        <w:rPr>
          <w:rFonts w:ascii="Georgia" w:hAnsi="Georgia" w:cstheme="minorHAnsi"/>
          <w:b/>
          <w:bCs/>
        </w:rPr>
      </w:pPr>
    </w:p>
    <w:p w14:paraId="32810BA9" w14:textId="77777777" w:rsidR="006F624E" w:rsidRPr="00825B11" w:rsidRDefault="006F624E" w:rsidP="006F624E">
      <w:pPr>
        <w:jc w:val="both"/>
        <w:rPr>
          <w:rFonts w:ascii="Georgia" w:hAnsi="Georgia" w:cstheme="minorHAnsi"/>
          <w:b/>
        </w:rPr>
      </w:pPr>
      <w:r>
        <w:rPr>
          <w:rFonts w:ascii="Georgia" w:hAnsi="Georgia" w:cstheme="minorHAnsi"/>
          <w:b/>
        </w:rPr>
        <w:t>Target Group</w:t>
      </w:r>
      <w:r w:rsidRPr="00825B11">
        <w:rPr>
          <w:rFonts w:ascii="Georgia" w:hAnsi="Georgia" w:cstheme="minorHAnsi"/>
          <w:b/>
        </w:rPr>
        <w:t xml:space="preserve"> </w:t>
      </w:r>
    </w:p>
    <w:p w14:paraId="1BA91B4D" w14:textId="77777777" w:rsidR="006F624E" w:rsidRPr="00825B11" w:rsidRDefault="006F624E" w:rsidP="006F624E">
      <w:pPr>
        <w:jc w:val="both"/>
        <w:rPr>
          <w:rFonts w:ascii="Georgia" w:hAnsi="Georgia" w:cstheme="minorHAnsi"/>
        </w:rPr>
      </w:pPr>
    </w:p>
    <w:p w14:paraId="418928B2" w14:textId="77777777" w:rsidR="006F624E" w:rsidRDefault="006F624E" w:rsidP="006F624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Contractors, tenderers, suppliers and private sector and professional bodies that will be impacted by the Community Public Procurement Regime (Group 1)</w:t>
      </w:r>
    </w:p>
    <w:p w14:paraId="45EB18B1" w14:textId="77777777" w:rsidR="006F624E" w:rsidRPr="00D94691" w:rsidRDefault="006F624E" w:rsidP="006F624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Financial Services Sector: Banks, Insurance companies and Credit Unions, including umbrella bodies (Group 2).</w:t>
      </w:r>
    </w:p>
    <w:p w14:paraId="671F2AF2" w14:textId="77777777" w:rsidR="006F624E" w:rsidRPr="00825B11" w:rsidRDefault="006F624E" w:rsidP="006F624E">
      <w:pPr>
        <w:spacing w:line="276" w:lineRule="auto"/>
        <w:jc w:val="both"/>
        <w:rPr>
          <w:rFonts w:ascii="Georgia" w:hAnsi="Georgia" w:cstheme="minorHAnsi"/>
        </w:rPr>
      </w:pPr>
    </w:p>
    <w:p w14:paraId="31BF6E4A" w14:textId="77777777" w:rsidR="006F624E" w:rsidRDefault="006F624E" w:rsidP="006F624E">
      <w:pPr>
        <w:spacing w:after="240" w:line="276" w:lineRule="auto"/>
        <w:jc w:val="both"/>
        <w:rPr>
          <w:rFonts w:ascii="Georgia" w:hAnsi="Georgia" w:cstheme="minorHAnsi"/>
          <w:b/>
        </w:rPr>
      </w:pPr>
      <w:r w:rsidRPr="00EE7731">
        <w:rPr>
          <w:rFonts w:ascii="Georgia" w:hAnsi="Georgia" w:cstheme="minorHAnsi"/>
          <w:b/>
        </w:rPr>
        <w:t xml:space="preserve">Date and Time </w:t>
      </w:r>
    </w:p>
    <w:p w14:paraId="17F6E7B3" w14:textId="77777777" w:rsidR="006F624E" w:rsidRDefault="006F624E" w:rsidP="006F624E">
      <w:pPr>
        <w:pStyle w:val="ListParagraph"/>
        <w:numPr>
          <w:ilvl w:val="0"/>
          <w:numId w:val="7"/>
        </w:numPr>
        <w:spacing w:after="240" w:line="276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Tuesday 29 June </w:t>
      </w:r>
      <w:r w:rsidRPr="00D94691">
        <w:rPr>
          <w:rFonts w:ascii="Georgia" w:hAnsi="Georgia" w:cstheme="minorHAnsi"/>
        </w:rPr>
        <w:t xml:space="preserve">2021 </w:t>
      </w:r>
      <w:r>
        <w:rPr>
          <w:rFonts w:ascii="Georgia" w:hAnsi="Georgia" w:cstheme="minorHAnsi"/>
        </w:rPr>
        <w:t>– (Group 1)</w:t>
      </w:r>
    </w:p>
    <w:p w14:paraId="76237732" w14:textId="77777777" w:rsidR="006F624E" w:rsidRDefault="006F624E" w:rsidP="006F624E">
      <w:pPr>
        <w:pStyle w:val="ListParagraph"/>
        <w:numPr>
          <w:ilvl w:val="0"/>
          <w:numId w:val="7"/>
        </w:numPr>
        <w:spacing w:before="240" w:after="240" w:line="276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Thursday 8 July 2021 – (Group 2)</w:t>
      </w:r>
    </w:p>
    <w:p w14:paraId="49A0A9B5" w14:textId="77777777" w:rsidR="006F624E" w:rsidRDefault="006F624E" w:rsidP="006F624E">
      <w:pPr>
        <w:pStyle w:val="ListParagraph"/>
        <w:spacing w:before="240" w:after="240" w:line="276" w:lineRule="auto"/>
        <w:jc w:val="both"/>
        <w:rPr>
          <w:rFonts w:ascii="Georgia" w:hAnsi="Georgia" w:cstheme="minorHAnsi"/>
        </w:rPr>
      </w:pPr>
    </w:p>
    <w:p w14:paraId="339B5800" w14:textId="77777777" w:rsidR="006F624E" w:rsidRPr="008961CC" w:rsidRDefault="006F624E" w:rsidP="006F624E">
      <w:pPr>
        <w:pStyle w:val="ListParagraph"/>
        <w:numPr>
          <w:ilvl w:val="0"/>
          <w:numId w:val="8"/>
        </w:numPr>
        <w:spacing w:after="240" w:line="276" w:lineRule="auto"/>
        <w:ind w:left="720" w:hanging="270"/>
        <w:jc w:val="both"/>
        <w:rPr>
          <w:rFonts w:ascii="Georgia" w:hAnsi="Georgia" w:cstheme="minorHAnsi"/>
          <w:highlight w:val="yellow"/>
        </w:rPr>
      </w:pPr>
      <w:r w:rsidRPr="008961CC">
        <w:rPr>
          <w:rFonts w:ascii="Georgia" w:hAnsi="Georgia" w:cstheme="minorHAnsi"/>
          <w:highlight w:val="yellow"/>
        </w:rPr>
        <w:t>8:00am (Belize time</w:t>
      </w:r>
      <w:proofErr w:type="gramStart"/>
      <w:r w:rsidRPr="008961CC">
        <w:rPr>
          <w:rFonts w:ascii="Georgia" w:hAnsi="Georgia" w:cstheme="minorHAnsi"/>
          <w:highlight w:val="yellow"/>
        </w:rPr>
        <w:t>);</w:t>
      </w:r>
      <w:proofErr w:type="gramEnd"/>
    </w:p>
    <w:p w14:paraId="698BCA45" w14:textId="77777777" w:rsidR="006F624E" w:rsidRDefault="006F624E" w:rsidP="006F624E">
      <w:pPr>
        <w:pStyle w:val="ListParagraph"/>
        <w:numPr>
          <w:ilvl w:val="0"/>
          <w:numId w:val="8"/>
        </w:numPr>
        <w:spacing w:after="240" w:line="276" w:lineRule="auto"/>
        <w:ind w:left="720" w:hanging="270"/>
        <w:jc w:val="both"/>
        <w:rPr>
          <w:rFonts w:ascii="Georgia" w:hAnsi="Georgia" w:cstheme="minorHAnsi"/>
        </w:rPr>
      </w:pPr>
      <w:r w:rsidRPr="007E1D32">
        <w:rPr>
          <w:rFonts w:ascii="Georgia" w:hAnsi="Georgia" w:cstheme="minorHAnsi"/>
        </w:rPr>
        <w:t>9</w:t>
      </w:r>
      <w:r>
        <w:rPr>
          <w:rFonts w:ascii="Georgia" w:hAnsi="Georgia" w:cstheme="minorHAnsi"/>
        </w:rPr>
        <w:t>:00 am (Jamaica and Haiti time)</w:t>
      </w:r>
    </w:p>
    <w:p w14:paraId="32DBA3D7" w14:textId="77777777" w:rsidR="006F624E" w:rsidRDefault="006F624E" w:rsidP="006F624E">
      <w:pPr>
        <w:pStyle w:val="ListParagraph"/>
        <w:numPr>
          <w:ilvl w:val="0"/>
          <w:numId w:val="8"/>
        </w:numPr>
        <w:spacing w:after="240" w:line="276" w:lineRule="auto"/>
        <w:ind w:left="720" w:hanging="270"/>
        <w:jc w:val="both"/>
        <w:rPr>
          <w:rFonts w:ascii="Georgia" w:hAnsi="Georgia" w:cstheme="minorHAnsi"/>
        </w:rPr>
      </w:pPr>
      <w:r w:rsidRPr="007E1D32">
        <w:rPr>
          <w:rFonts w:ascii="Georgia" w:hAnsi="Georgia" w:cstheme="minorHAnsi"/>
        </w:rPr>
        <w:t xml:space="preserve">10:00 am (Barbados </w:t>
      </w:r>
      <w:r>
        <w:rPr>
          <w:rFonts w:ascii="Georgia" w:hAnsi="Georgia" w:cstheme="minorHAnsi"/>
        </w:rPr>
        <w:t xml:space="preserve">and Eastern </w:t>
      </w:r>
      <w:r w:rsidRPr="007E1D32">
        <w:rPr>
          <w:rFonts w:ascii="Georgia" w:hAnsi="Georgia" w:cstheme="minorHAnsi"/>
        </w:rPr>
        <w:t xml:space="preserve">Time) </w:t>
      </w:r>
    </w:p>
    <w:p w14:paraId="2F2942BA" w14:textId="77777777" w:rsidR="006F624E" w:rsidRPr="007E1D32" w:rsidRDefault="006F624E" w:rsidP="006F624E">
      <w:pPr>
        <w:pStyle w:val="ListParagraph"/>
        <w:numPr>
          <w:ilvl w:val="0"/>
          <w:numId w:val="8"/>
        </w:numPr>
        <w:spacing w:after="240" w:line="276" w:lineRule="auto"/>
        <w:ind w:left="720" w:hanging="270"/>
        <w:jc w:val="both"/>
        <w:rPr>
          <w:rFonts w:ascii="Georgia" w:hAnsi="Georgia" w:cstheme="minorHAnsi"/>
        </w:rPr>
      </w:pPr>
      <w:r w:rsidRPr="007E1D32">
        <w:rPr>
          <w:rFonts w:ascii="Georgia" w:hAnsi="Georgia" w:cstheme="minorHAnsi"/>
        </w:rPr>
        <w:t>11:00 am (Suriname tim</w:t>
      </w:r>
      <w:r>
        <w:rPr>
          <w:rFonts w:ascii="Georgia" w:hAnsi="Georgia" w:cstheme="minorHAnsi"/>
        </w:rPr>
        <w:t>e)</w:t>
      </w:r>
    </w:p>
    <w:p w14:paraId="5AC0C6A3" w14:textId="77777777" w:rsidR="006F624E" w:rsidRDefault="006F624E" w:rsidP="006F624E">
      <w:pPr>
        <w:spacing w:after="240" w:line="276" w:lineRule="auto"/>
        <w:jc w:val="both"/>
        <w:rPr>
          <w:rFonts w:ascii="Georgia" w:hAnsi="Georgia" w:cstheme="minorHAnsi"/>
          <w:b/>
        </w:rPr>
      </w:pPr>
      <w:r w:rsidRPr="00D9708B">
        <w:rPr>
          <w:rFonts w:ascii="Georgia" w:hAnsi="Georgia" w:cstheme="minorHAnsi"/>
          <w:b/>
        </w:rPr>
        <w:t>Information and Link:</w:t>
      </w:r>
    </w:p>
    <w:p w14:paraId="30915367" w14:textId="77777777" w:rsidR="006F624E" w:rsidRDefault="006F624E" w:rsidP="006F624E">
      <w:pPr>
        <w:spacing w:after="240" w:line="276" w:lineRule="auto"/>
        <w:jc w:val="both"/>
        <w:rPr>
          <w:rFonts w:ascii="Georgia" w:hAnsi="Georgia" w:cstheme="minorHAnsi"/>
        </w:rPr>
      </w:pPr>
      <w:r w:rsidRPr="00D9708B">
        <w:rPr>
          <w:rFonts w:ascii="Georgia" w:hAnsi="Georgia" w:cstheme="minorHAnsi"/>
        </w:rPr>
        <w:t xml:space="preserve">The </w:t>
      </w:r>
      <w:r>
        <w:rPr>
          <w:rFonts w:ascii="Georgia" w:hAnsi="Georgia" w:cstheme="minorHAnsi"/>
        </w:rPr>
        <w:t>consultations will be held virtually via Zoom. The link will be transmitted to Member States and participants under separate cover.</w:t>
      </w:r>
    </w:p>
    <w:p w14:paraId="52395761" w14:textId="77777777" w:rsidR="006F624E" w:rsidRPr="00820A9D" w:rsidRDefault="006F624E" w:rsidP="006F624E">
      <w:pPr>
        <w:spacing w:after="240" w:line="276" w:lineRule="auto"/>
        <w:jc w:val="both"/>
        <w:rPr>
          <w:rFonts w:ascii="Georgia" w:hAnsi="Georgia" w:cstheme="minorHAnsi"/>
          <w:b/>
        </w:rPr>
      </w:pPr>
      <w:r w:rsidRPr="00820A9D">
        <w:rPr>
          <w:rFonts w:ascii="Georgia" w:hAnsi="Georgia" w:cstheme="minorHAnsi"/>
          <w:b/>
        </w:rPr>
        <w:t>Deadline</w:t>
      </w:r>
    </w:p>
    <w:p w14:paraId="7CDA1095" w14:textId="77777777" w:rsidR="006F624E" w:rsidRDefault="006F624E" w:rsidP="006F624E">
      <w:pPr>
        <w:spacing w:after="240" w:line="276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The deadline for confirming participation are as follows:</w:t>
      </w:r>
    </w:p>
    <w:p w14:paraId="54BB16FE" w14:textId="77777777" w:rsidR="006F624E" w:rsidRDefault="006F624E" w:rsidP="006F624E">
      <w:pPr>
        <w:pStyle w:val="ListParagraph"/>
        <w:numPr>
          <w:ilvl w:val="0"/>
          <w:numId w:val="10"/>
        </w:numPr>
        <w:spacing w:after="240" w:line="276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Group 1 – Friday 25 June 2021</w:t>
      </w:r>
    </w:p>
    <w:p w14:paraId="286DF9A6" w14:textId="77777777" w:rsidR="006F624E" w:rsidRPr="00A674AE" w:rsidRDefault="006F624E" w:rsidP="006F624E">
      <w:pPr>
        <w:pStyle w:val="ListParagraph"/>
        <w:numPr>
          <w:ilvl w:val="0"/>
          <w:numId w:val="10"/>
        </w:numPr>
        <w:spacing w:after="240" w:line="276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Group 2- Friday 2 July 2021</w:t>
      </w:r>
      <w:r w:rsidRPr="00A674AE">
        <w:rPr>
          <w:rFonts w:ascii="Georgia" w:hAnsi="Georgia" w:cstheme="minorHAnsi"/>
        </w:rPr>
        <w:t xml:space="preserve"> </w:t>
      </w:r>
    </w:p>
    <w:p w14:paraId="1E0F13F2" w14:textId="44D9B93D" w:rsidR="006F624E" w:rsidRDefault="006F624E" w:rsidP="006F624E">
      <w:pPr>
        <w:spacing w:after="240" w:line="276" w:lineRule="auto"/>
        <w:jc w:val="both"/>
        <w:rPr>
          <w:rFonts w:ascii="Georgia" w:hAnsi="Georgia" w:cstheme="minorHAnsi"/>
          <w:b/>
          <w:u w:val="single"/>
        </w:rPr>
      </w:pPr>
      <w:r w:rsidRPr="00AA64FB">
        <w:rPr>
          <w:rFonts w:ascii="Georgia" w:hAnsi="Georgia" w:cstheme="minorHAnsi"/>
          <w:b/>
          <w:u w:val="single"/>
        </w:rPr>
        <w:t>Contact Information</w:t>
      </w:r>
    </w:p>
    <w:p w14:paraId="6FA4352B" w14:textId="7A374B55" w:rsidR="006F624E" w:rsidRPr="006F624E" w:rsidRDefault="006F624E" w:rsidP="006F624E">
      <w:pPr>
        <w:spacing w:after="240" w:line="276" w:lineRule="auto"/>
        <w:jc w:val="both"/>
        <w:rPr>
          <w:rFonts w:ascii="Georgia" w:hAnsi="Georgia" w:cstheme="minorHAnsi"/>
          <w:bCs/>
        </w:rPr>
      </w:pPr>
      <w:r>
        <w:rPr>
          <w:rFonts w:ascii="Georgia" w:hAnsi="Georgia" w:cstheme="minorHAnsi"/>
          <w:bCs/>
        </w:rPr>
        <w:t>Additional request for information</w:t>
      </w:r>
    </w:p>
    <w:p w14:paraId="437CFF0F" w14:textId="0DD7CF4E" w:rsidR="006F624E" w:rsidRDefault="006F624E" w:rsidP="006F624E">
      <w:pPr>
        <w:spacing w:line="276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For queries and </w:t>
      </w:r>
      <w:r w:rsidR="008961CC">
        <w:rPr>
          <w:rFonts w:ascii="Georgia" w:hAnsi="Georgia" w:cstheme="minorHAnsi"/>
        </w:rPr>
        <w:t xml:space="preserve">further </w:t>
      </w:r>
      <w:r>
        <w:rPr>
          <w:rFonts w:ascii="Georgia" w:hAnsi="Georgia" w:cstheme="minorHAnsi"/>
        </w:rPr>
        <w:t>information on this subject please contact:</w:t>
      </w:r>
    </w:p>
    <w:p w14:paraId="2D51BB9E" w14:textId="77777777" w:rsidR="006F624E" w:rsidRDefault="006F624E" w:rsidP="006F624E">
      <w:pPr>
        <w:spacing w:line="276" w:lineRule="auto"/>
        <w:jc w:val="both"/>
        <w:rPr>
          <w:rFonts w:ascii="Georgia" w:hAnsi="Georgia" w:cstheme="minorHAnsi"/>
        </w:rPr>
      </w:pPr>
    </w:p>
    <w:p w14:paraId="339755B8" w14:textId="2EBEA958" w:rsidR="006F624E" w:rsidRPr="00825B11" w:rsidRDefault="006F624E" w:rsidP="008961CC">
      <w:pPr>
        <w:pStyle w:val="xgmail-msolistparagraph"/>
        <w:shd w:val="clear" w:color="auto" w:fill="FFFFFF"/>
        <w:tabs>
          <w:tab w:val="left" w:pos="4320"/>
          <w:tab w:val="left" w:pos="5040"/>
          <w:tab w:val="left" w:pos="6480"/>
          <w:tab w:val="left" w:pos="7200"/>
        </w:tabs>
        <w:spacing w:before="0" w:beforeAutospacing="0" w:after="0" w:afterAutospacing="0"/>
        <w:jc w:val="both"/>
        <w:textAlignment w:val="baseline"/>
        <w:rPr>
          <w:rFonts w:ascii="Georgia" w:hAnsi="Georgia" w:cs="Calibri"/>
          <w:color w:val="201F1E"/>
          <w:bdr w:val="none" w:sz="0" w:space="0" w:color="auto" w:frame="1"/>
          <w:lang w:val="en-JM"/>
        </w:rPr>
      </w:pPr>
      <w:r w:rsidRPr="00825B11">
        <w:rPr>
          <w:rFonts w:ascii="Georgia" w:hAnsi="Georgia" w:cs="Calibri"/>
          <w:color w:val="201F1E"/>
          <w:bdr w:val="none" w:sz="0" w:space="0" w:color="auto" w:frame="1"/>
          <w:lang w:val="en-JM"/>
        </w:rPr>
        <w:t>CARICOM Secretariat CSME Unit</w:t>
      </w:r>
    </w:p>
    <w:p w14:paraId="4FC04BF5" w14:textId="78E9CCCF" w:rsidR="006F624E" w:rsidRPr="00825B11" w:rsidRDefault="006F624E" w:rsidP="006F624E">
      <w:pPr>
        <w:pStyle w:val="xgmail-msolistparagraph"/>
        <w:shd w:val="clear" w:color="auto" w:fill="FFFFFF"/>
        <w:tabs>
          <w:tab w:val="left" w:pos="4320"/>
          <w:tab w:val="left" w:pos="5040"/>
          <w:tab w:val="left" w:pos="6480"/>
          <w:tab w:val="left" w:pos="7200"/>
        </w:tabs>
        <w:spacing w:before="0" w:beforeAutospacing="0" w:after="0" w:afterAutospacing="0"/>
        <w:jc w:val="both"/>
        <w:textAlignment w:val="baseline"/>
        <w:rPr>
          <w:rFonts w:ascii="Georgia" w:hAnsi="Georgia" w:cs="Calibri"/>
          <w:color w:val="201F1E"/>
          <w:bdr w:val="none" w:sz="0" w:space="0" w:color="auto" w:frame="1"/>
          <w:lang w:val="en-JM"/>
        </w:rPr>
      </w:pPr>
      <w:r w:rsidRPr="00825B11">
        <w:rPr>
          <w:rFonts w:ascii="Georgia" w:hAnsi="Georgia" w:cs="Calibri"/>
          <w:color w:val="201F1E"/>
          <w:bdr w:val="none" w:sz="0" w:space="0" w:color="auto" w:frame="1"/>
          <w:lang w:val="en-JM"/>
        </w:rPr>
        <w:t>1</w:t>
      </w:r>
      <w:r w:rsidRPr="00825B11">
        <w:rPr>
          <w:rFonts w:ascii="Georgia" w:hAnsi="Georgia" w:cs="Calibri"/>
          <w:color w:val="201F1E"/>
          <w:bdr w:val="none" w:sz="0" w:space="0" w:color="auto" w:frame="1"/>
          <w:vertAlign w:val="superscript"/>
          <w:lang w:val="en-JM"/>
        </w:rPr>
        <w:t>st</w:t>
      </w:r>
      <w:r w:rsidRPr="00825B11">
        <w:rPr>
          <w:rFonts w:ascii="Georgia" w:hAnsi="Georgia" w:cs="Calibri"/>
          <w:color w:val="201F1E"/>
          <w:bdr w:val="none" w:sz="0" w:space="0" w:color="auto" w:frame="1"/>
          <w:lang w:val="en-JM"/>
        </w:rPr>
        <w:t xml:space="preserve"> Floor Sky Mall</w:t>
      </w:r>
    </w:p>
    <w:p w14:paraId="1F2EE739" w14:textId="77777777" w:rsidR="006F624E" w:rsidRPr="00825B11" w:rsidRDefault="006F624E" w:rsidP="006F624E">
      <w:pPr>
        <w:pStyle w:val="xgmail-msolistparagraph"/>
        <w:shd w:val="clear" w:color="auto" w:fill="FFFFFF"/>
        <w:tabs>
          <w:tab w:val="left" w:pos="4320"/>
          <w:tab w:val="left" w:pos="5040"/>
          <w:tab w:val="left" w:pos="6480"/>
          <w:tab w:val="left" w:pos="7200"/>
        </w:tabs>
        <w:spacing w:before="0" w:beforeAutospacing="0" w:after="0" w:afterAutospacing="0"/>
        <w:jc w:val="both"/>
        <w:textAlignment w:val="baseline"/>
        <w:rPr>
          <w:rFonts w:ascii="Georgia" w:hAnsi="Georgia" w:cs="Calibri"/>
          <w:color w:val="201F1E"/>
          <w:bdr w:val="none" w:sz="0" w:space="0" w:color="auto" w:frame="1"/>
          <w:lang w:val="en-JM"/>
        </w:rPr>
      </w:pPr>
      <w:proofErr w:type="spellStart"/>
      <w:r w:rsidRPr="00825B11">
        <w:rPr>
          <w:rFonts w:ascii="Georgia" w:hAnsi="Georgia" w:cs="Calibri"/>
          <w:color w:val="201F1E"/>
          <w:bdr w:val="none" w:sz="0" w:space="0" w:color="auto" w:frame="1"/>
          <w:lang w:val="en-JM"/>
        </w:rPr>
        <w:t>Haggatt</w:t>
      </w:r>
      <w:proofErr w:type="spellEnd"/>
      <w:r w:rsidRPr="00825B11">
        <w:rPr>
          <w:rFonts w:ascii="Georgia" w:hAnsi="Georgia" w:cs="Calibri"/>
          <w:color w:val="201F1E"/>
          <w:bdr w:val="none" w:sz="0" w:space="0" w:color="auto" w:frame="1"/>
          <w:lang w:val="en-JM"/>
        </w:rPr>
        <w:t xml:space="preserve"> Hall </w:t>
      </w:r>
    </w:p>
    <w:p w14:paraId="65693ACA" w14:textId="77777777" w:rsidR="006F624E" w:rsidRPr="00825B11" w:rsidRDefault="006F624E" w:rsidP="006F624E">
      <w:pPr>
        <w:pStyle w:val="xgmail-msolistparagraph"/>
        <w:shd w:val="clear" w:color="auto" w:fill="FFFFFF"/>
        <w:tabs>
          <w:tab w:val="left" w:pos="4320"/>
          <w:tab w:val="left" w:pos="5040"/>
          <w:tab w:val="left" w:pos="6480"/>
          <w:tab w:val="left" w:pos="7200"/>
        </w:tabs>
        <w:spacing w:before="0" w:beforeAutospacing="0" w:after="0" w:afterAutospacing="0"/>
        <w:jc w:val="both"/>
        <w:textAlignment w:val="baseline"/>
        <w:rPr>
          <w:rFonts w:ascii="Georgia" w:hAnsi="Georgia" w:cs="Calibri"/>
          <w:color w:val="201F1E"/>
          <w:bdr w:val="none" w:sz="0" w:space="0" w:color="auto" w:frame="1"/>
          <w:lang w:val="en-JM"/>
        </w:rPr>
      </w:pPr>
      <w:r w:rsidRPr="00825B11">
        <w:rPr>
          <w:rFonts w:ascii="Georgia" w:hAnsi="Georgia" w:cs="Calibri"/>
          <w:color w:val="201F1E"/>
          <w:bdr w:val="none" w:sz="0" w:space="0" w:color="auto" w:frame="1"/>
          <w:lang w:val="en-JM"/>
        </w:rPr>
        <w:t>St. Michael</w:t>
      </w:r>
    </w:p>
    <w:p w14:paraId="1101435C" w14:textId="77777777" w:rsidR="006F624E" w:rsidRPr="00825B11" w:rsidRDefault="006F624E" w:rsidP="006F624E">
      <w:pPr>
        <w:pStyle w:val="xgmail-msolistparagraph"/>
        <w:shd w:val="clear" w:color="auto" w:fill="FFFFFF"/>
        <w:tabs>
          <w:tab w:val="left" w:pos="4320"/>
          <w:tab w:val="left" w:pos="5040"/>
          <w:tab w:val="left" w:pos="6480"/>
          <w:tab w:val="left" w:pos="7200"/>
        </w:tabs>
        <w:spacing w:before="0" w:beforeAutospacing="0" w:after="0" w:afterAutospacing="0"/>
        <w:jc w:val="both"/>
        <w:textAlignment w:val="baseline"/>
        <w:rPr>
          <w:rFonts w:ascii="Georgia" w:hAnsi="Georgia" w:cs="Calibri"/>
          <w:color w:val="201F1E"/>
          <w:bdr w:val="none" w:sz="0" w:space="0" w:color="auto" w:frame="1"/>
          <w:lang w:val="en-JM"/>
        </w:rPr>
      </w:pPr>
      <w:r w:rsidRPr="00825B11">
        <w:rPr>
          <w:rFonts w:ascii="Georgia" w:hAnsi="Georgia" w:cs="Calibri"/>
          <w:color w:val="201F1E"/>
          <w:bdr w:val="none" w:sz="0" w:space="0" w:color="auto" w:frame="1"/>
          <w:lang w:val="en-JM"/>
        </w:rPr>
        <w:t>Barbados</w:t>
      </w:r>
    </w:p>
    <w:p w14:paraId="7881CA14" w14:textId="77777777" w:rsidR="006F624E" w:rsidRPr="00825B11" w:rsidRDefault="006F624E" w:rsidP="006F624E">
      <w:pPr>
        <w:pStyle w:val="xgmail-msolistparagraph"/>
        <w:shd w:val="clear" w:color="auto" w:fill="FFFFFF"/>
        <w:tabs>
          <w:tab w:val="left" w:pos="4320"/>
          <w:tab w:val="left" w:pos="5040"/>
          <w:tab w:val="left" w:pos="6480"/>
          <w:tab w:val="left" w:pos="7200"/>
        </w:tabs>
        <w:spacing w:before="0" w:beforeAutospacing="0" w:after="0" w:afterAutospacing="0"/>
        <w:jc w:val="both"/>
        <w:textAlignment w:val="baseline"/>
        <w:rPr>
          <w:rFonts w:ascii="Georgia" w:hAnsi="Georgia" w:cs="Calibri"/>
          <w:color w:val="201F1E"/>
          <w:bdr w:val="none" w:sz="0" w:space="0" w:color="auto" w:frame="1"/>
          <w:lang w:val="en-JM"/>
        </w:rPr>
      </w:pPr>
      <w:r w:rsidRPr="00825B11">
        <w:rPr>
          <w:rFonts w:ascii="Georgia" w:hAnsi="Georgia" w:cs="Calibri"/>
          <w:color w:val="201F1E"/>
          <w:bdr w:val="none" w:sz="0" w:space="0" w:color="auto" w:frame="1"/>
          <w:lang w:val="en-JM"/>
        </w:rPr>
        <w:t>Tel:        246-429-6064 / 6159</w:t>
      </w:r>
    </w:p>
    <w:p w14:paraId="2632612C" w14:textId="77777777" w:rsidR="006F624E" w:rsidRPr="00262A6F" w:rsidRDefault="006F624E" w:rsidP="006F624E">
      <w:pPr>
        <w:pStyle w:val="xgmail-msolistparagraph"/>
        <w:shd w:val="clear" w:color="auto" w:fill="FFFFFF"/>
        <w:tabs>
          <w:tab w:val="left" w:pos="4320"/>
          <w:tab w:val="left" w:pos="5040"/>
          <w:tab w:val="left" w:pos="6480"/>
          <w:tab w:val="left" w:pos="7200"/>
        </w:tabs>
        <w:spacing w:before="0" w:beforeAutospacing="0" w:after="0" w:afterAutospacing="0"/>
        <w:jc w:val="both"/>
        <w:textAlignment w:val="baseline"/>
        <w:rPr>
          <w:rFonts w:ascii="Georgia" w:hAnsi="Georgia" w:cs="Calibri"/>
          <w:color w:val="201F1E"/>
          <w:bdr w:val="none" w:sz="0" w:space="0" w:color="auto" w:frame="1"/>
          <w:lang w:val="fr-FR"/>
        </w:rPr>
      </w:pPr>
      <w:r w:rsidRPr="00262A6F">
        <w:rPr>
          <w:rFonts w:ascii="Georgia" w:hAnsi="Georgia" w:cs="Calibri"/>
          <w:color w:val="201F1E"/>
          <w:bdr w:val="none" w:sz="0" w:space="0" w:color="auto" w:frame="1"/>
          <w:lang w:val="fr-FR"/>
        </w:rPr>
        <w:t>Fax :       246-437-2689</w:t>
      </w:r>
    </w:p>
    <w:p w14:paraId="75C68ADB" w14:textId="77777777" w:rsidR="006F624E" w:rsidRPr="00262A6F" w:rsidRDefault="006F624E" w:rsidP="006F624E">
      <w:pPr>
        <w:pStyle w:val="xgmail-msolistparagraph"/>
        <w:shd w:val="clear" w:color="auto" w:fill="FFFFFF"/>
        <w:tabs>
          <w:tab w:val="left" w:pos="4320"/>
          <w:tab w:val="left" w:pos="5040"/>
          <w:tab w:val="left" w:pos="6480"/>
          <w:tab w:val="left" w:pos="7200"/>
        </w:tabs>
        <w:spacing w:before="0" w:beforeAutospacing="0" w:after="0" w:afterAutospacing="0"/>
        <w:jc w:val="both"/>
        <w:textAlignment w:val="baseline"/>
        <w:rPr>
          <w:rFonts w:ascii="Georgia" w:hAnsi="Georgia" w:cs="Calibri"/>
          <w:color w:val="201F1E"/>
          <w:bdr w:val="none" w:sz="0" w:space="0" w:color="auto" w:frame="1"/>
          <w:lang w:val="fr-FR"/>
        </w:rPr>
      </w:pPr>
    </w:p>
    <w:p w14:paraId="5CC9E466" w14:textId="49F95FAB" w:rsidR="006F624E" w:rsidRPr="00262A6F" w:rsidRDefault="006F624E" w:rsidP="006F624E">
      <w:pPr>
        <w:pStyle w:val="xgmail-msolistparagraph"/>
        <w:shd w:val="clear" w:color="auto" w:fill="FFFFFF"/>
        <w:tabs>
          <w:tab w:val="left" w:pos="4320"/>
          <w:tab w:val="left" w:pos="5040"/>
          <w:tab w:val="left" w:pos="6480"/>
          <w:tab w:val="left" w:pos="7200"/>
        </w:tabs>
        <w:spacing w:before="0" w:beforeAutospacing="0" w:after="0" w:afterAutospacing="0"/>
        <w:jc w:val="both"/>
        <w:textAlignment w:val="baseline"/>
        <w:rPr>
          <w:rFonts w:ascii="Georgia" w:hAnsi="Georgia" w:cs="Calibri"/>
          <w:color w:val="201F1E"/>
          <w:bdr w:val="none" w:sz="0" w:space="0" w:color="auto" w:frame="1"/>
          <w:lang w:val="fr-FR"/>
        </w:rPr>
      </w:pPr>
      <w:r w:rsidRPr="00262A6F">
        <w:rPr>
          <w:rFonts w:ascii="Georgia" w:hAnsi="Georgia" w:cs="Calibri"/>
          <w:color w:val="201F1E"/>
          <w:bdr w:val="none" w:sz="0" w:space="0" w:color="auto" w:frame="1"/>
          <w:lang w:val="fr-FR"/>
        </w:rPr>
        <w:t>Attention : Leo Titus Preville, Programme Manager</w:t>
      </w:r>
    </w:p>
    <w:p w14:paraId="287BDC23" w14:textId="77777777" w:rsidR="006F624E" w:rsidRPr="00825B11" w:rsidRDefault="006F624E" w:rsidP="006F624E">
      <w:pPr>
        <w:pStyle w:val="xgmail-msolistparagraph"/>
        <w:shd w:val="clear" w:color="auto" w:fill="FFFFFF"/>
        <w:tabs>
          <w:tab w:val="left" w:pos="4320"/>
          <w:tab w:val="left" w:pos="5040"/>
          <w:tab w:val="left" w:pos="6480"/>
          <w:tab w:val="left" w:pos="7200"/>
        </w:tabs>
        <w:spacing w:before="0" w:beforeAutospacing="0" w:after="0" w:afterAutospacing="0"/>
        <w:jc w:val="both"/>
        <w:textAlignment w:val="baseline"/>
        <w:rPr>
          <w:rFonts w:ascii="Georgia" w:hAnsi="Georgia" w:cs="Calibri"/>
          <w:color w:val="201F1E"/>
          <w:bdr w:val="none" w:sz="0" w:space="0" w:color="auto" w:frame="1"/>
          <w:lang w:val="en-JM"/>
        </w:rPr>
      </w:pPr>
      <w:r w:rsidRPr="00825B11">
        <w:rPr>
          <w:rFonts w:ascii="Georgia" w:hAnsi="Georgia" w:cs="Calibri"/>
          <w:color w:val="201F1E"/>
          <w:bdr w:val="none" w:sz="0" w:space="0" w:color="auto" w:frame="1"/>
          <w:lang w:val="en-JM"/>
        </w:rPr>
        <w:t xml:space="preserve">Email: </w:t>
      </w:r>
      <w:hyperlink r:id="rId9" w:history="1">
        <w:r w:rsidRPr="00825B11">
          <w:rPr>
            <w:rStyle w:val="Hyperlink"/>
            <w:rFonts w:ascii="Georgia" w:hAnsi="Georgia" w:cs="Calibri"/>
            <w:bdr w:val="none" w:sz="0" w:space="0" w:color="auto" w:frame="1"/>
            <w:lang w:val="en-JM"/>
          </w:rPr>
          <w:t>leo.preville@caricom.org</w:t>
        </w:r>
      </w:hyperlink>
      <w:r w:rsidRPr="00825B11">
        <w:rPr>
          <w:rFonts w:ascii="Georgia" w:hAnsi="Georgia" w:cs="Calibri"/>
          <w:color w:val="201F1E"/>
          <w:bdr w:val="none" w:sz="0" w:space="0" w:color="auto" w:frame="1"/>
          <w:lang w:val="en-JM"/>
        </w:rPr>
        <w:t xml:space="preserve"> ; </w:t>
      </w:r>
      <w:hyperlink r:id="rId10" w:history="1">
        <w:r w:rsidRPr="00825B11">
          <w:rPr>
            <w:rStyle w:val="Hyperlink"/>
            <w:rFonts w:ascii="Georgia" w:hAnsi="Georgia" w:cs="Calibri"/>
            <w:bdr w:val="none" w:sz="0" w:space="0" w:color="auto" w:frame="1"/>
            <w:lang w:val="en-JM"/>
          </w:rPr>
          <w:t>secretary.csmeunit@caricom.org</w:t>
        </w:r>
      </w:hyperlink>
    </w:p>
    <w:p w14:paraId="32B8F0A0" w14:textId="77777777" w:rsidR="006F624E" w:rsidRPr="00825B11" w:rsidRDefault="006F624E" w:rsidP="006F624E">
      <w:pPr>
        <w:pStyle w:val="xgmail-msolistparagraph"/>
        <w:shd w:val="clear" w:color="auto" w:fill="FFFFFF"/>
        <w:tabs>
          <w:tab w:val="left" w:pos="4320"/>
          <w:tab w:val="left" w:pos="5040"/>
          <w:tab w:val="left" w:pos="6480"/>
          <w:tab w:val="left" w:pos="7200"/>
        </w:tabs>
        <w:spacing w:before="0" w:beforeAutospacing="0" w:after="0" w:afterAutospacing="0"/>
        <w:jc w:val="both"/>
        <w:textAlignment w:val="baseline"/>
        <w:rPr>
          <w:rFonts w:ascii="Georgia" w:hAnsi="Georgia" w:cs="Calibri"/>
          <w:color w:val="201F1E"/>
          <w:bdr w:val="none" w:sz="0" w:space="0" w:color="auto" w:frame="1"/>
          <w:lang w:val="en-JM"/>
        </w:rPr>
      </w:pPr>
    </w:p>
    <w:p w14:paraId="7BF3EFA8" w14:textId="77777777" w:rsidR="006F624E" w:rsidRDefault="006F624E" w:rsidP="006F624E">
      <w:pPr>
        <w:pStyle w:val="xgmail-msolistparagraph"/>
        <w:shd w:val="clear" w:color="auto" w:fill="FFFFFF"/>
        <w:tabs>
          <w:tab w:val="left" w:pos="4320"/>
          <w:tab w:val="left" w:pos="5040"/>
          <w:tab w:val="left" w:pos="6480"/>
          <w:tab w:val="left" w:pos="7200"/>
        </w:tabs>
        <w:spacing w:before="0" w:beforeAutospacing="0" w:after="0" w:afterAutospacing="0"/>
        <w:jc w:val="both"/>
        <w:textAlignment w:val="baseline"/>
        <w:rPr>
          <w:rFonts w:ascii="Georgia" w:hAnsi="Georgia" w:cs="Calibri"/>
          <w:color w:val="201F1E"/>
          <w:bdr w:val="none" w:sz="0" w:space="0" w:color="auto" w:frame="1"/>
          <w:lang w:val="en-JM"/>
        </w:rPr>
      </w:pPr>
      <w:r>
        <w:rPr>
          <w:rFonts w:ascii="Georgia" w:hAnsi="Georgia" w:cs="Calibri"/>
          <w:color w:val="201F1E"/>
          <w:bdr w:val="none" w:sz="0" w:space="0" w:color="auto" w:frame="1"/>
          <w:lang w:val="en-JM"/>
        </w:rPr>
        <w:t>Copied:</w:t>
      </w:r>
      <w:hyperlink r:id="rId11" w:history="1">
        <w:r w:rsidRPr="00863BB6">
          <w:rPr>
            <w:rStyle w:val="Hyperlink"/>
            <w:rFonts w:ascii="Georgia" w:hAnsi="Georgia" w:cs="Calibri"/>
            <w:bdr w:val="none" w:sz="0" w:space="0" w:color="auto" w:frame="1"/>
            <w:lang w:val="en-JM"/>
          </w:rPr>
          <w:t>philip.mcclauren@caricom.org</w:t>
        </w:r>
      </w:hyperlink>
      <w:r>
        <w:rPr>
          <w:rFonts w:ascii="Georgia" w:hAnsi="Georgia" w:cs="Calibri"/>
          <w:color w:val="201F1E"/>
          <w:bdr w:val="none" w:sz="0" w:space="0" w:color="auto" w:frame="1"/>
          <w:lang w:val="en-JM"/>
        </w:rPr>
        <w:t>;</w:t>
      </w:r>
      <w:hyperlink r:id="rId12" w:history="1">
        <w:r w:rsidRPr="00863BB6">
          <w:rPr>
            <w:rStyle w:val="Hyperlink"/>
            <w:rFonts w:ascii="Georgia" w:hAnsi="Georgia" w:cs="Calibri"/>
            <w:bdr w:val="none" w:sz="0" w:space="0" w:color="auto" w:frame="1"/>
            <w:lang w:val="en-JM"/>
          </w:rPr>
          <w:t>information.csmeunit@caricom.org</w:t>
        </w:r>
      </w:hyperlink>
      <w:r>
        <w:rPr>
          <w:rFonts w:ascii="Georgia" w:hAnsi="Georgia" w:cs="Calibri"/>
          <w:color w:val="201F1E"/>
          <w:bdr w:val="none" w:sz="0" w:space="0" w:color="auto" w:frame="1"/>
          <w:lang w:val="en-JM"/>
        </w:rPr>
        <w:t xml:space="preserve">; </w:t>
      </w:r>
      <w:hyperlink r:id="rId13" w:history="1">
        <w:r w:rsidRPr="00863BB6">
          <w:rPr>
            <w:rStyle w:val="Hyperlink"/>
            <w:rFonts w:ascii="Georgia" w:hAnsi="Georgia" w:cs="Calibri"/>
            <w:bdr w:val="none" w:sz="0" w:space="0" w:color="auto" w:frame="1"/>
            <w:lang w:val="en-JM"/>
          </w:rPr>
          <w:t>info.csmeunit@caricom.org</w:t>
        </w:r>
      </w:hyperlink>
    </w:p>
    <w:p w14:paraId="583DEF73" w14:textId="0CEDFF7B" w:rsidR="006F624E" w:rsidRDefault="006F624E" w:rsidP="006F624E">
      <w:pPr>
        <w:pStyle w:val="xgmail-msolistparagraph"/>
        <w:shd w:val="clear" w:color="auto" w:fill="FFFFFF"/>
        <w:tabs>
          <w:tab w:val="left" w:pos="4320"/>
          <w:tab w:val="left" w:pos="5040"/>
          <w:tab w:val="left" w:pos="6480"/>
          <w:tab w:val="left" w:pos="7200"/>
        </w:tabs>
        <w:spacing w:before="0" w:beforeAutospacing="0" w:after="0" w:afterAutospacing="0"/>
        <w:jc w:val="both"/>
        <w:textAlignment w:val="baseline"/>
        <w:rPr>
          <w:rFonts w:ascii="Georgia" w:hAnsi="Georgia" w:cs="Calibri"/>
          <w:color w:val="201F1E"/>
          <w:bdr w:val="none" w:sz="0" w:space="0" w:color="auto" w:frame="1"/>
          <w:lang w:val="en-JM"/>
        </w:rPr>
      </w:pPr>
    </w:p>
    <w:p w14:paraId="668CF1D3" w14:textId="4A377E4A" w:rsidR="006F624E" w:rsidRPr="006F624E" w:rsidRDefault="008961CC" w:rsidP="008961CC">
      <w:pPr>
        <w:pStyle w:val="xgmail-msolistparagraph"/>
        <w:shd w:val="clear" w:color="auto" w:fill="FFFFFF"/>
        <w:tabs>
          <w:tab w:val="left" w:pos="4320"/>
          <w:tab w:val="left" w:pos="5040"/>
          <w:tab w:val="left" w:pos="6480"/>
          <w:tab w:val="left" w:pos="7200"/>
        </w:tabs>
        <w:spacing w:before="0" w:beforeAutospacing="0" w:after="0" w:afterAutospacing="0"/>
        <w:jc w:val="both"/>
        <w:textAlignment w:val="baseline"/>
      </w:pPr>
      <w:r>
        <w:rPr>
          <w:rFonts w:ascii="Georgia" w:hAnsi="Georgia" w:cs="Calibri"/>
          <w:color w:val="201F1E"/>
          <w:bdr w:val="none" w:sz="0" w:space="0" w:color="auto" w:frame="1"/>
          <w:lang w:val="en-JM"/>
        </w:rPr>
        <w:t xml:space="preserve">Additionally, information may be sent to </w:t>
      </w:r>
      <w:hyperlink r:id="rId14" w:history="1">
        <w:r w:rsidRPr="004A7F48">
          <w:rPr>
            <w:rStyle w:val="Hyperlink"/>
            <w:rFonts w:ascii="Georgia" w:hAnsi="Georgia" w:cs="Calibri"/>
            <w:bdr w:val="none" w:sz="0" w:space="0" w:color="auto" w:frame="1"/>
            <w:lang w:val="en-JM"/>
          </w:rPr>
          <w:t>Artemio.Osorio@mof.gov.bz</w:t>
        </w:r>
      </w:hyperlink>
      <w:r>
        <w:rPr>
          <w:rFonts w:ascii="Georgia" w:hAnsi="Georgia" w:cs="Calibri"/>
          <w:color w:val="201F1E"/>
          <w:bdr w:val="none" w:sz="0" w:space="0" w:color="auto" w:frame="1"/>
          <w:lang w:val="en-JM"/>
        </w:rPr>
        <w:t xml:space="preserve"> </w:t>
      </w:r>
    </w:p>
    <w:sectPr w:rsidR="006F624E" w:rsidRPr="006F624E" w:rsidSect="00F32B03">
      <w:footerReference w:type="default" r:id="rId15"/>
      <w:pgSz w:w="12240" w:h="15840" w:code="1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3BC69" w14:textId="77777777" w:rsidR="00354597" w:rsidRDefault="00354597" w:rsidP="00FB459D">
      <w:r>
        <w:separator/>
      </w:r>
    </w:p>
  </w:endnote>
  <w:endnote w:type="continuationSeparator" w:id="0">
    <w:p w14:paraId="4B45CC79" w14:textId="77777777" w:rsidR="00354597" w:rsidRDefault="00354597" w:rsidP="00FB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EC5C" w14:textId="77777777" w:rsidR="00354597" w:rsidRDefault="003B2BB2">
    <w:pPr>
      <w:pStyle w:val="Footer"/>
    </w:pPr>
    <w:r>
      <w:pict w14:anchorId="043C5BB1">
        <v:rect id="_x0000_i1025" style="width:0;height:1.5pt" o:hralign="center" o:hrstd="t" o:hr="t" fillcolor="#a0a0a0" stroked="f"/>
      </w:pict>
    </w:r>
  </w:p>
  <w:p w14:paraId="431D6987" w14:textId="77777777" w:rsidR="00354597" w:rsidRPr="001B6ED5" w:rsidRDefault="00354597" w:rsidP="00B52A0D">
    <w:pPr>
      <w:pStyle w:val="Footer"/>
      <w:tabs>
        <w:tab w:val="clear" w:pos="4680"/>
        <w:tab w:val="clear" w:pos="9360"/>
        <w:tab w:val="center" w:pos="5400"/>
        <w:tab w:val="left" w:pos="7656"/>
        <w:tab w:val="right" w:pos="10800"/>
      </w:tabs>
      <w:rPr>
        <w:i/>
      </w:rPr>
    </w:pPr>
    <w:r w:rsidRPr="001B6ED5">
      <w:rPr>
        <w:i/>
      </w:rPr>
      <w:t>Tel: 501-822-2158, 2344</w:t>
    </w:r>
    <w:r w:rsidR="00B52A0D">
      <w:rPr>
        <w:i/>
      </w:rPr>
      <w:t>, 828-4123</w:t>
    </w:r>
    <w:r w:rsidRPr="001B6ED5">
      <w:rPr>
        <w:i/>
      </w:rPr>
      <w:tab/>
      <w:t>Fax: 501-822-2886</w:t>
    </w:r>
    <w:r w:rsidRPr="001B6ED5">
      <w:rPr>
        <w:i/>
      </w:rPr>
      <w:tab/>
    </w:r>
    <w:hyperlink r:id="rId1" w:history="1">
      <w:r w:rsidRPr="00D622D3">
        <w:rPr>
          <w:rStyle w:val="Hyperlink"/>
          <w:i/>
        </w:rPr>
        <w:t>www.mof.gob.bz</w:t>
      </w:r>
    </w:hyperlink>
    <w:r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9870B" w14:textId="77777777" w:rsidR="00354597" w:rsidRDefault="00354597" w:rsidP="00FB459D">
      <w:r>
        <w:separator/>
      </w:r>
    </w:p>
  </w:footnote>
  <w:footnote w:type="continuationSeparator" w:id="0">
    <w:p w14:paraId="487F3D95" w14:textId="77777777" w:rsidR="00354597" w:rsidRDefault="00354597" w:rsidP="00FB4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1969"/>
    <w:multiLevelType w:val="hybridMultilevel"/>
    <w:tmpl w:val="1D14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802CA"/>
    <w:multiLevelType w:val="hybridMultilevel"/>
    <w:tmpl w:val="4F3AB61A"/>
    <w:lvl w:ilvl="0" w:tplc="89E20DE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54597B"/>
    <w:multiLevelType w:val="hybridMultilevel"/>
    <w:tmpl w:val="F61A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1C69"/>
    <w:multiLevelType w:val="multilevel"/>
    <w:tmpl w:val="4436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AF1BE7"/>
    <w:multiLevelType w:val="hybridMultilevel"/>
    <w:tmpl w:val="2BEC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03359"/>
    <w:multiLevelType w:val="hybridMultilevel"/>
    <w:tmpl w:val="185E1406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9D979CA"/>
    <w:multiLevelType w:val="hybridMultilevel"/>
    <w:tmpl w:val="024EE608"/>
    <w:lvl w:ilvl="0" w:tplc="2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65C07"/>
    <w:multiLevelType w:val="hybridMultilevel"/>
    <w:tmpl w:val="7FD0D2F6"/>
    <w:lvl w:ilvl="0" w:tplc="08644D7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91317D"/>
    <w:multiLevelType w:val="hybridMultilevel"/>
    <w:tmpl w:val="11763344"/>
    <w:lvl w:ilvl="0" w:tplc="018A86FA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25E1D"/>
    <w:multiLevelType w:val="hybridMultilevel"/>
    <w:tmpl w:val="65DE5236"/>
    <w:lvl w:ilvl="0" w:tplc="2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90019" w:tentative="1">
      <w:start w:val="1"/>
      <w:numFmt w:val="lowerLetter"/>
      <w:lvlText w:val="%2."/>
      <w:lvlJc w:val="left"/>
      <w:pPr>
        <w:ind w:left="1440" w:hanging="360"/>
      </w:pPr>
    </w:lvl>
    <w:lvl w:ilvl="2" w:tplc="2809001B" w:tentative="1">
      <w:start w:val="1"/>
      <w:numFmt w:val="lowerRoman"/>
      <w:lvlText w:val="%3."/>
      <w:lvlJc w:val="right"/>
      <w:pPr>
        <w:ind w:left="2160" w:hanging="180"/>
      </w:pPr>
    </w:lvl>
    <w:lvl w:ilvl="3" w:tplc="2809000F" w:tentative="1">
      <w:start w:val="1"/>
      <w:numFmt w:val="decimal"/>
      <w:lvlText w:val="%4."/>
      <w:lvlJc w:val="left"/>
      <w:pPr>
        <w:ind w:left="2880" w:hanging="360"/>
      </w:pPr>
    </w:lvl>
    <w:lvl w:ilvl="4" w:tplc="28090019" w:tentative="1">
      <w:start w:val="1"/>
      <w:numFmt w:val="lowerLetter"/>
      <w:lvlText w:val="%5."/>
      <w:lvlJc w:val="left"/>
      <w:pPr>
        <w:ind w:left="3600" w:hanging="360"/>
      </w:pPr>
    </w:lvl>
    <w:lvl w:ilvl="5" w:tplc="2809001B" w:tentative="1">
      <w:start w:val="1"/>
      <w:numFmt w:val="lowerRoman"/>
      <w:lvlText w:val="%6."/>
      <w:lvlJc w:val="right"/>
      <w:pPr>
        <w:ind w:left="4320" w:hanging="180"/>
      </w:pPr>
    </w:lvl>
    <w:lvl w:ilvl="6" w:tplc="2809000F" w:tentative="1">
      <w:start w:val="1"/>
      <w:numFmt w:val="decimal"/>
      <w:lvlText w:val="%7."/>
      <w:lvlJc w:val="left"/>
      <w:pPr>
        <w:ind w:left="5040" w:hanging="360"/>
      </w:pPr>
    </w:lvl>
    <w:lvl w:ilvl="7" w:tplc="28090019" w:tentative="1">
      <w:start w:val="1"/>
      <w:numFmt w:val="lowerLetter"/>
      <w:lvlText w:val="%8."/>
      <w:lvlJc w:val="left"/>
      <w:pPr>
        <w:ind w:left="5760" w:hanging="360"/>
      </w:pPr>
    </w:lvl>
    <w:lvl w:ilvl="8" w:tplc="2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44BD8"/>
    <w:multiLevelType w:val="hybridMultilevel"/>
    <w:tmpl w:val="D200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700"/>
    <w:rsid w:val="000014BA"/>
    <w:rsid w:val="000168EE"/>
    <w:rsid w:val="00020AC7"/>
    <w:rsid w:val="00036A3D"/>
    <w:rsid w:val="00042FB1"/>
    <w:rsid w:val="00043D34"/>
    <w:rsid w:val="00060356"/>
    <w:rsid w:val="00071E8A"/>
    <w:rsid w:val="00075B6B"/>
    <w:rsid w:val="0008698D"/>
    <w:rsid w:val="000A54F2"/>
    <w:rsid w:val="000A56B1"/>
    <w:rsid w:val="000B18D6"/>
    <w:rsid w:val="000F52E0"/>
    <w:rsid w:val="00102EED"/>
    <w:rsid w:val="0012200A"/>
    <w:rsid w:val="00127056"/>
    <w:rsid w:val="00152EBE"/>
    <w:rsid w:val="0015340C"/>
    <w:rsid w:val="00170B71"/>
    <w:rsid w:val="0017452C"/>
    <w:rsid w:val="001916B0"/>
    <w:rsid w:val="001B6ED5"/>
    <w:rsid w:val="001C24EF"/>
    <w:rsid w:val="001E1892"/>
    <w:rsid w:val="001E7853"/>
    <w:rsid w:val="002302C3"/>
    <w:rsid w:val="0028655E"/>
    <w:rsid w:val="002A11C9"/>
    <w:rsid w:val="002D4742"/>
    <w:rsid w:val="002E1639"/>
    <w:rsid w:val="002F2D74"/>
    <w:rsid w:val="00303016"/>
    <w:rsid w:val="00324557"/>
    <w:rsid w:val="00336165"/>
    <w:rsid w:val="00354597"/>
    <w:rsid w:val="0037688D"/>
    <w:rsid w:val="003B2BB2"/>
    <w:rsid w:val="003C6CB8"/>
    <w:rsid w:val="00404DA8"/>
    <w:rsid w:val="00470717"/>
    <w:rsid w:val="00480075"/>
    <w:rsid w:val="00483829"/>
    <w:rsid w:val="00485F66"/>
    <w:rsid w:val="00492AD8"/>
    <w:rsid w:val="004C5A8D"/>
    <w:rsid w:val="00502DC8"/>
    <w:rsid w:val="005B5E1E"/>
    <w:rsid w:val="005D4FCA"/>
    <w:rsid w:val="005D547A"/>
    <w:rsid w:val="005F41E4"/>
    <w:rsid w:val="00603CD8"/>
    <w:rsid w:val="00605887"/>
    <w:rsid w:val="006129B2"/>
    <w:rsid w:val="00637156"/>
    <w:rsid w:val="00654860"/>
    <w:rsid w:val="00666AF5"/>
    <w:rsid w:val="00670FD8"/>
    <w:rsid w:val="0068353A"/>
    <w:rsid w:val="006943D5"/>
    <w:rsid w:val="00697700"/>
    <w:rsid w:val="006B55DE"/>
    <w:rsid w:val="006C446F"/>
    <w:rsid w:val="006C6A6F"/>
    <w:rsid w:val="006E0D92"/>
    <w:rsid w:val="006F624E"/>
    <w:rsid w:val="00716EB9"/>
    <w:rsid w:val="00740388"/>
    <w:rsid w:val="00766B38"/>
    <w:rsid w:val="007A61A3"/>
    <w:rsid w:val="007A631C"/>
    <w:rsid w:val="007E030E"/>
    <w:rsid w:val="007E441C"/>
    <w:rsid w:val="00807E17"/>
    <w:rsid w:val="0083256E"/>
    <w:rsid w:val="00866F4F"/>
    <w:rsid w:val="0088214D"/>
    <w:rsid w:val="0088452C"/>
    <w:rsid w:val="008870EC"/>
    <w:rsid w:val="008961CC"/>
    <w:rsid w:val="008B122C"/>
    <w:rsid w:val="008C126A"/>
    <w:rsid w:val="008E18FF"/>
    <w:rsid w:val="008F0E52"/>
    <w:rsid w:val="008F3C9B"/>
    <w:rsid w:val="008F4768"/>
    <w:rsid w:val="008F4BEA"/>
    <w:rsid w:val="009051AD"/>
    <w:rsid w:val="00907298"/>
    <w:rsid w:val="00917B16"/>
    <w:rsid w:val="00930764"/>
    <w:rsid w:val="009579D1"/>
    <w:rsid w:val="00971204"/>
    <w:rsid w:val="00976211"/>
    <w:rsid w:val="00984FFD"/>
    <w:rsid w:val="00986F30"/>
    <w:rsid w:val="009A00EF"/>
    <w:rsid w:val="009A1509"/>
    <w:rsid w:val="009B10DF"/>
    <w:rsid w:val="009D07B1"/>
    <w:rsid w:val="009D529E"/>
    <w:rsid w:val="009F03E0"/>
    <w:rsid w:val="009F0C30"/>
    <w:rsid w:val="009F1989"/>
    <w:rsid w:val="00A05C8F"/>
    <w:rsid w:val="00A20F9A"/>
    <w:rsid w:val="00A50D84"/>
    <w:rsid w:val="00A81F19"/>
    <w:rsid w:val="00A8655E"/>
    <w:rsid w:val="00AC07D1"/>
    <w:rsid w:val="00AE18F3"/>
    <w:rsid w:val="00B25292"/>
    <w:rsid w:val="00B45286"/>
    <w:rsid w:val="00B46993"/>
    <w:rsid w:val="00B46E44"/>
    <w:rsid w:val="00B52A0D"/>
    <w:rsid w:val="00B65134"/>
    <w:rsid w:val="00B71B5D"/>
    <w:rsid w:val="00B833E7"/>
    <w:rsid w:val="00B90A57"/>
    <w:rsid w:val="00BA2C20"/>
    <w:rsid w:val="00BA39F8"/>
    <w:rsid w:val="00BB0006"/>
    <w:rsid w:val="00BB0488"/>
    <w:rsid w:val="00BB6911"/>
    <w:rsid w:val="00BC1D6D"/>
    <w:rsid w:val="00C224FC"/>
    <w:rsid w:val="00C2282F"/>
    <w:rsid w:val="00C36359"/>
    <w:rsid w:val="00C45CC4"/>
    <w:rsid w:val="00C74401"/>
    <w:rsid w:val="00C772A2"/>
    <w:rsid w:val="00CA3D93"/>
    <w:rsid w:val="00CE6A6F"/>
    <w:rsid w:val="00CE76EB"/>
    <w:rsid w:val="00CF2B86"/>
    <w:rsid w:val="00CF3A05"/>
    <w:rsid w:val="00D33375"/>
    <w:rsid w:val="00D35D63"/>
    <w:rsid w:val="00D37415"/>
    <w:rsid w:val="00D37D67"/>
    <w:rsid w:val="00D425EA"/>
    <w:rsid w:val="00DA5AE0"/>
    <w:rsid w:val="00DC24D3"/>
    <w:rsid w:val="00DD0122"/>
    <w:rsid w:val="00DF1716"/>
    <w:rsid w:val="00E400F4"/>
    <w:rsid w:val="00E62304"/>
    <w:rsid w:val="00E928A0"/>
    <w:rsid w:val="00EB1A04"/>
    <w:rsid w:val="00EB7D15"/>
    <w:rsid w:val="00F32B03"/>
    <w:rsid w:val="00F42CFD"/>
    <w:rsid w:val="00F5377C"/>
    <w:rsid w:val="00F638F4"/>
    <w:rsid w:val="00FB3FB0"/>
    <w:rsid w:val="00FB459D"/>
    <w:rsid w:val="00FB6407"/>
    <w:rsid w:val="00FD5594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  <w14:docId w14:val="12C62838"/>
  <w15:docId w15:val="{1F717C3B-CF32-4F89-A8D8-4BEB0386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BZ" w:eastAsia="en-B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0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697700"/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697700"/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TableGrid">
    <w:name w:val="Table Grid"/>
    <w:basedOn w:val="TableNormal"/>
    <w:uiPriority w:val="59"/>
    <w:rsid w:val="00C74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E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B4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59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B4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59D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66B3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44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441C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E441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5340C"/>
    <w:pPr>
      <w:ind w:left="720"/>
      <w:contextualSpacing/>
    </w:pPr>
  </w:style>
  <w:style w:type="paragraph" w:customStyle="1" w:styleId="Default">
    <w:name w:val="Default"/>
    <w:rsid w:val="006F624E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val="en-US" w:eastAsia="en-US"/>
    </w:rPr>
  </w:style>
  <w:style w:type="paragraph" w:customStyle="1" w:styleId="xgmail-msolistparagraph">
    <w:name w:val="x_gmail-msolistparagraph"/>
    <w:basedOn w:val="Normal"/>
    <w:rsid w:val="006F624E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896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.csmeunit@carico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rmation.csmeunit@caricom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ilip.mcclauren@caricom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ecretary.csmeunit@carico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o.preville@caricom.org" TargetMode="External"/><Relationship Id="rId14" Type="http://schemas.openxmlformats.org/officeDocument/2006/relationships/hyperlink" Target="mailto:Artemio.Osorio@mof.gov.b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f.gob.b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DFA63-D1D1-4D5E-9127-EB7B0357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Telicia N. Swift</dc:creator>
  <cp:lastModifiedBy>Artemio Osorio</cp:lastModifiedBy>
  <cp:revision>2</cp:revision>
  <cp:lastPrinted>2021-06-21T18:08:00Z</cp:lastPrinted>
  <dcterms:created xsi:type="dcterms:W3CDTF">2021-06-21T20:06:00Z</dcterms:created>
  <dcterms:modified xsi:type="dcterms:W3CDTF">2021-06-21T20:06:00Z</dcterms:modified>
</cp:coreProperties>
</file>